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DE5C0" w14:textId="77777777" w:rsidR="00A026CE" w:rsidRPr="00A026CE" w:rsidRDefault="00A026CE" w:rsidP="00A026CE">
      <w:pPr>
        <w:rPr>
          <w:b/>
        </w:rPr>
      </w:pPr>
    </w:p>
    <w:p w14:paraId="4BC3D589" w14:textId="3D099F0B" w:rsidR="00A026CE" w:rsidRPr="00A026CE" w:rsidRDefault="000A79BC" w:rsidP="00A026CE">
      <w:pPr>
        <w:pBdr>
          <w:bottom w:val="single" w:sz="4" w:space="1" w:color="auto"/>
        </w:pBd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DRAFT </w:t>
      </w:r>
      <w:r w:rsidR="00A026CE" w:rsidRPr="00A026CE">
        <w:rPr>
          <w:rFonts w:ascii="Cambria" w:hAnsi="Cambria"/>
          <w:b/>
          <w:sz w:val="28"/>
          <w:szCs w:val="28"/>
        </w:rPr>
        <w:t>AGENDA</w:t>
      </w:r>
    </w:p>
    <w:p w14:paraId="32E3B9FE" w14:textId="585B68E9" w:rsidR="00A026CE" w:rsidRPr="00A026CE" w:rsidRDefault="00A026CE" w:rsidP="00A026CE">
      <w:pPr>
        <w:pBdr>
          <w:bottom w:val="single" w:sz="4" w:space="1" w:color="auto"/>
        </w:pBdr>
        <w:jc w:val="center"/>
        <w:rPr>
          <w:rFonts w:ascii="Cambria" w:hAnsi="Cambria"/>
          <w:b/>
          <w:sz w:val="28"/>
          <w:szCs w:val="28"/>
        </w:rPr>
      </w:pPr>
      <w:r w:rsidRPr="00A026CE">
        <w:rPr>
          <w:rFonts w:ascii="Cambria" w:hAnsi="Cambria"/>
          <w:b/>
          <w:sz w:val="28"/>
          <w:szCs w:val="28"/>
        </w:rPr>
        <w:t>EuRIC Environment and Regulatory Affairs</w:t>
      </w:r>
      <w:r>
        <w:rPr>
          <w:rFonts w:ascii="Cambria" w:hAnsi="Cambria"/>
          <w:b/>
          <w:sz w:val="28"/>
          <w:szCs w:val="28"/>
        </w:rPr>
        <w:t xml:space="preserve"> (ERA)</w:t>
      </w:r>
      <w:r w:rsidRPr="00A026CE">
        <w:rPr>
          <w:rFonts w:ascii="Cambria" w:hAnsi="Cambria"/>
          <w:b/>
          <w:sz w:val="28"/>
          <w:szCs w:val="28"/>
        </w:rPr>
        <w:t xml:space="preserve"> Meeting </w:t>
      </w:r>
    </w:p>
    <w:p w14:paraId="2617F3EF" w14:textId="66A0FBD8" w:rsidR="00A026CE" w:rsidRPr="00A026CE" w:rsidRDefault="00A026CE" w:rsidP="00A026CE">
      <w:pPr>
        <w:pBdr>
          <w:bottom w:val="single" w:sz="4" w:space="1" w:color="auto"/>
        </w:pBdr>
        <w:jc w:val="center"/>
        <w:rPr>
          <w:rFonts w:ascii="Cambria" w:hAnsi="Cambria"/>
          <w:sz w:val="28"/>
          <w:szCs w:val="28"/>
        </w:rPr>
      </w:pPr>
      <w:r w:rsidRPr="00A026CE">
        <w:rPr>
          <w:rFonts w:ascii="Cambria" w:hAnsi="Cambria"/>
          <w:sz w:val="28"/>
          <w:szCs w:val="28"/>
        </w:rPr>
        <w:t xml:space="preserve">5 </w:t>
      </w:r>
      <w:r w:rsidR="004C2DA0">
        <w:rPr>
          <w:rFonts w:ascii="Cambria" w:hAnsi="Cambria"/>
          <w:sz w:val="28"/>
          <w:szCs w:val="28"/>
        </w:rPr>
        <w:t>November</w:t>
      </w:r>
      <w:r w:rsidRPr="00A026CE">
        <w:rPr>
          <w:rFonts w:ascii="Cambria" w:hAnsi="Cambria"/>
          <w:sz w:val="28"/>
          <w:szCs w:val="28"/>
        </w:rPr>
        <w:t xml:space="preserve"> 2019, 09.30 – </w:t>
      </w:r>
      <w:r w:rsidR="00282935">
        <w:rPr>
          <w:rFonts w:ascii="Cambria" w:hAnsi="Cambria"/>
          <w:sz w:val="28"/>
          <w:szCs w:val="28"/>
        </w:rPr>
        <w:t>16</w:t>
      </w:r>
      <w:r w:rsidRPr="00A026CE">
        <w:rPr>
          <w:rFonts w:ascii="Cambria" w:hAnsi="Cambria"/>
          <w:sz w:val="28"/>
          <w:szCs w:val="28"/>
        </w:rPr>
        <w:t>.</w:t>
      </w:r>
      <w:r w:rsidR="00282935">
        <w:rPr>
          <w:rFonts w:ascii="Cambria" w:hAnsi="Cambria"/>
          <w:sz w:val="28"/>
          <w:szCs w:val="28"/>
        </w:rPr>
        <w:t>3</w:t>
      </w:r>
      <w:r w:rsidRPr="00A026CE">
        <w:rPr>
          <w:rFonts w:ascii="Cambria" w:hAnsi="Cambria"/>
          <w:sz w:val="28"/>
          <w:szCs w:val="28"/>
        </w:rPr>
        <w:t xml:space="preserve">0 </w:t>
      </w:r>
    </w:p>
    <w:p w14:paraId="7FF5E153" w14:textId="7073BDDC" w:rsidR="00A026CE" w:rsidRPr="00A026CE" w:rsidRDefault="00A026CE" w:rsidP="00A026CE">
      <w:pPr>
        <w:pBdr>
          <w:bottom w:val="single" w:sz="4" w:space="1" w:color="auto"/>
        </w:pBdr>
        <w:jc w:val="center"/>
        <w:rPr>
          <w:rFonts w:ascii="Cambria" w:hAnsi="Cambria"/>
          <w:sz w:val="28"/>
          <w:szCs w:val="28"/>
        </w:rPr>
      </w:pPr>
      <w:r w:rsidRPr="00A026CE">
        <w:rPr>
          <w:rFonts w:ascii="Cambria" w:hAnsi="Cambria"/>
          <w:sz w:val="28"/>
          <w:szCs w:val="28"/>
        </w:rPr>
        <w:t xml:space="preserve">Hosted by </w:t>
      </w:r>
      <w:r w:rsidR="004C2DA0">
        <w:rPr>
          <w:rFonts w:ascii="Cambria" w:hAnsi="Cambria"/>
          <w:sz w:val="28"/>
          <w:szCs w:val="28"/>
        </w:rPr>
        <w:t>SVDS</w:t>
      </w:r>
      <w:r w:rsidRPr="00A026CE">
        <w:rPr>
          <w:rFonts w:ascii="Cambria" w:hAnsi="Cambria"/>
          <w:sz w:val="28"/>
          <w:szCs w:val="28"/>
        </w:rPr>
        <w:t xml:space="preserve"> </w:t>
      </w:r>
    </w:p>
    <w:p w14:paraId="73BF96A5" w14:textId="5585C955" w:rsidR="00A026CE" w:rsidRDefault="004C2DA0" w:rsidP="00A026CE">
      <w:pPr>
        <w:pBdr>
          <w:bottom w:val="single" w:sz="4" w:space="1" w:color="auto"/>
        </w:pBdr>
        <w:jc w:val="center"/>
        <w:rPr>
          <w:rFonts w:ascii="Cambria" w:hAnsi="Cambria"/>
          <w:sz w:val="28"/>
          <w:szCs w:val="28"/>
        </w:rPr>
      </w:pPr>
      <w:proofErr w:type="spellStart"/>
      <w:r w:rsidRPr="004C2DA0">
        <w:rPr>
          <w:rFonts w:ascii="Cambria" w:hAnsi="Cambria"/>
          <w:sz w:val="28"/>
          <w:szCs w:val="28"/>
        </w:rPr>
        <w:t>Hospodarska</w:t>
      </w:r>
      <w:proofErr w:type="spellEnd"/>
      <w:r w:rsidRPr="004C2DA0">
        <w:rPr>
          <w:rFonts w:ascii="Cambria" w:hAnsi="Cambria"/>
          <w:sz w:val="28"/>
          <w:szCs w:val="28"/>
        </w:rPr>
        <w:t xml:space="preserve"> </w:t>
      </w:r>
      <w:proofErr w:type="spellStart"/>
      <w:r w:rsidRPr="004C2DA0">
        <w:rPr>
          <w:rFonts w:ascii="Cambria" w:hAnsi="Cambria"/>
          <w:sz w:val="28"/>
          <w:szCs w:val="28"/>
        </w:rPr>
        <w:t>komora</w:t>
      </w:r>
      <w:proofErr w:type="spellEnd"/>
      <w:r w:rsidRPr="004C2DA0">
        <w:rPr>
          <w:rFonts w:ascii="Cambria" w:hAnsi="Cambria"/>
          <w:sz w:val="28"/>
          <w:szCs w:val="28"/>
        </w:rPr>
        <w:t xml:space="preserve">, </w:t>
      </w:r>
      <w:proofErr w:type="spellStart"/>
      <w:r w:rsidRPr="004C2DA0">
        <w:rPr>
          <w:rFonts w:ascii="Cambria" w:hAnsi="Cambria"/>
          <w:sz w:val="28"/>
          <w:szCs w:val="28"/>
        </w:rPr>
        <w:t>Namesti</w:t>
      </w:r>
      <w:proofErr w:type="spellEnd"/>
      <w:r w:rsidRPr="004C2DA0">
        <w:rPr>
          <w:rFonts w:ascii="Cambria" w:hAnsi="Cambria"/>
          <w:sz w:val="28"/>
          <w:szCs w:val="28"/>
        </w:rPr>
        <w:t xml:space="preserve"> </w:t>
      </w:r>
      <w:proofErr w:type="spellStart"/>
      <w:r w:rsidRPr="004C2DA0">
        <w:rPr>
          <w:rFonts w:ascii="Cambria" w:hAnsi="Cambria"/>
          <w:sz w:val="28"/>
          <w:szCs w:val="28"/>
        </w:rPr>
        <w:t>Franze</w:t>
      </w:r>
      <w:proofErr w:type="spellEnd"/>
      <w:r w:rsidRPr="004C2DA0">
        <w:rPr>
          <w:rFonts w:ascii="Cambria" w:hAnsi="Cambria"/>
          <w:sz w:val="28"/>
          <w:szCs w:val="28"/>
        </w:rPr>
        <w:t xml:space="preserve"> </w:t>
      </w:r>
      <w:proofErr w:type="spellStart"/>
      <w:r w:rsidRPr="004C2DA0">
        <w:rPr>
          <w:rFonts w:ascii="Cambria" w:hAnsi="Cambria"/>
          <w:sz w:val="28"/>
          <w:szCs w:val="28"/>
        </w:rPr>
        <w:t>Kafky</w:t>
      </w:r>
      <w:proofErr w:type="spellEnd"/>
      <w:r w:rsidRPr="004C2DA0">
        <w:rPr>
          <w:rFonts w:ascii="Cambria" w:hAnsi="Cambria"/>
          <w:sz w:val="28"/>
          <w:szCs w:val="28"/>
        </w:rPr>
        <w:t xml:space="preserve"> 17/7, 110 00 Prague</w:t>
      </w:r>
    </w:p>
    <w:p w14:paraId="08899CC5" w14:textId="77777777" w:rsidR="004C2DA0" w:rsidRDefault="004C2DA0" w:rsidP="00A026CE">
      <w:pPr>
        <w:pBdr>
          <w:bottom w:val="single" w:sz="4" w:space="1" w:color="auto"/>
        </w:pBdr>
        <w:jc w:val="center"/>
        <w:rPr>
          <w:rFonts w:ascii="Cambria" w:hAnsi="Cambria"/>
          <w:sz w:val="28"/>
          <w:szCs w:val="28"/>
        </w:rPr>
      </w:pPr>
    </w:p>
    <w:p w14:paraId="61A29A0B" w14:textId="09C52782" w:rsidR="00A026CE" w:rsidRPr="00A026CE" w:rsidRDefault="00A026CE" w:rsidP="00634BF6">
      <w:pPr>
        <w:rPr>
          <w:rFonts w:ascii="Cambria" w:hAnsi="Cambria"/>
          <w:sz w:val="22"/>
          <w:szCs w:val="22"/>
        </w:rPr>
      </w:pPr>
    </w:p>
    <w:p w14:paraId="35FC8DC9" w14:textId="77777777" w:rsidR="00A026CE" w:rsidRPr="00584C33" w:rsidRDefault="00A026CE" w:rsidP="00A026CE">
      <w:pPr>
        <w:pStyle w:val="PlainText"/>
        <w:jc w:val="center"/>
        <w:rPr>
          <w:rFonts w:ascii="Cambria" w:hAnsi="Cambria"/>
          <w:szCs w:val="22"/>
        </w:rPr>
      </w:pPr>
      <w:r w:rsidRPr="00584C33">
        <w:rPr>
          <w:rFonts w:ascii="Cambria" w:hAnsi="Cambria"/>
          <w:b/>
          <w:szCs w:val="22"/>
        </w:rPr>
        <w:t>12.30 – 13.30</w:t>
      </w:r>
      <w:r w:rsidRPr="00584C33">
        <w:rPr>
          <w:rFonts w:ascii="Cambria" w:hAnsi="Cambria"/>
          <w:szCs w:val="22"/>
        </w:rPr>
        <w:t>: Lunch buffet</w:t>
      </w:r>
    </w:p>
    <w:p w14:paraId="34D8202D" w14:textId="77777777" w:rsidR="00A026CE" w:rsidRPr="00584C33" w:rsidRDefault="00A026CE" w:rsidP="00A026CE">
      <w:pPr>
        <w:jc w:val="center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>*****************</w:t>
      </w:r>
    </w:p>
    <w:p w14:paraId="6257351D" w14:textId="77777777" w:rsidR="00A026CE" w:rsidRPr="00584C33" w:rsidRDefault="00A026CE" w:rsidP="00A026CE">
      <w:pPr>
        <w:jc w:val="center"/>
        <w:rPr>
          <w:rFonts w:ascii="Cambria" w:hAnsi="Cambria"/>
          <w:sz w:val="22"/>
          <w:szCs w:val="22"/>
        </w:rPr>
      </w:pPr>
    </w:p>
    <w:p w14:paraId="469D8069" w14:textId="77777777" w:rsidR="00A026CE" w:rsidRPr="00584C33" w:rsidRDefault="00A026CE" w:rsidP="00A026CE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  <w:r w:rsidRPr="00584C33">
        <w:rPr>
          <w:rFonts w:ascii="Cambria" w:hAnsi="Cambria"/>
          <w:b/>
          <w:sz w:val="22"/>
          <w:szCs w:val="22"/>
        </w:rPr>
        <w:t>Opening remarks</w:t>
      </w:r>
      <w:r w:rsidRPr="00584C33">
        <w:rPr>
          <w:rFonts w:ascii="Cambria" w:hAnsi="Cambria"/>
          <w:b/>
          <w:bCs/>
          <w:sz w:val="22"/>
          <w:szCs w:val="22"/>
        </w:rPr>
        <w:t xml:space="preserve">  </w:t>
      </w:r>
    </w:p>
    <w:p w14:paraId="2354250C" w14:textId="77777777" w:rsidR="00A026CE" w:rsidRPr="00584C33" w:rsidRDefault="00A026CE" w:rsidP="001460D4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>Anti-trust rules</w:t>
      </w:r>
    </w:p>
    <w:p w14:paraId="6E1DFC39" w14:textId="77777777" w:rsidR="00A026CE" w:rsidRPr="00584C33" w:rsidRDefault="00A026CE" w:rsidP="001460D4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 xml:space="preserve">Signature List &amp; Apologies for absence received </w:t>
      </w:r>
    </w:p>
    <w:p w14:paraId="7F928E12" w14:textId="0C87420B" w:rsidR="00A026CE" w:rsidRPr="00584C33" w:rsidRDefault="00A026CE" w:rsidP="001460D4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 xml:space="preserve">Approval of the minutes of the meeting on </w:t>
      </w:r>
      <w:r w:rsidR="004C2DA0" w:rsidRPr="00584C33">
        <w:rPr>
          <w:rFonts w:ascii="Cambria" w:hAnsi="Cambria"/>
          <w:sz w:val="22"/>
          <w:szCs w:val="22"/>
        </w:rPr>
        <w:t>5 June</w:t>
      </w:r>
      <w:r w:rsidRPr="00584C33">
        <w:rPr>
          <w:rFonts w:ascii="Cambria" w:hAnsi="Cambria"/>
          <w:sz w:val="22"/>
          <w:szCs w:val="22"/>
        </w:rPr>
        <w:t xml:space="preserve"> 2019, </w:t>
      </w:r>
      <w:r w:rsidR="004C2DA0" w:rsidRPr="00584C33">
        <w:rPr>
          <w:rFonts w:ascii="Cambria" w:hAnsi="Cambria"/>
          <w:sz w:val="22"/>
          <w:szCs w:val="22"/>
        </w:rPr>
        <w:t>The Hague</w:t>
      </w:r>
      <w:r w:rsidRPr="00584C33">
        <w:rPr>
          <w:rFonts w:ascii="Cambria" w:hAnsi="Cambria"/>
          <w:sz w:val="22"/>
          <w:szCs w:val="22"/>
        </w:rPr>
        <w:t xml:space="preserve"> </w:t>
      </w:r>
    </w:p>
    <w:p w14:paraId="05326BA2" w14:textId="77777777" w:rsidR="00A026CE" w:rsidRPr="00584C33" w:rsidRDefault="00A026CE" w:rsidP="00A026CE">
      <w:pPr>
        <w:pStyle w:val="ListParagraph"/>
        <w:autoSpaceDE w:val="0"/>
        <w:autoSpaceDN w:val="0"/>
        <w:adjustRightInd w:val="0"/>
        <w:ind w:left="397" w:right="425"/>
        <w:jc w:val="both"/>
        <w:rPr>
          <w:rFonts w:ascii="Cambria" w:hAnsi="Cambria"/>
          <w:b/>
          <w:sz w:val="22"/>
          <w:szCs w:val="22"/>
        </w:rPr>
      </w:pPr>
    </w:p>
    <w:p w14:paraId="5EA17E57" w14:textId="65FBBA99" w:rsidR="00A026CE" w:rsidRPr="00584C33" w:rsidRDefault="00A026CE" w:rsidP="00A026CE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  <w:r w:rsidRPr="00584C33">
        <w:rPr>
          <w:rFonts w:ascii="Cambria" w:hAnsi="Cambria"/>
          <w:b/>
          <w:sz w:val="22"/>
          <w:szCs w:val="22"/>
        </w:rPr>
        <w:t>Tour de table with Executive Directors of key issues</w:t>
      </w:r>
    </w:p>
    <w:p w14:paraId="7478BB46" w14:textId="77777777" w:rsidR="00A026CE" w:rsidRPr="00584C33" w:rsidRDefault="00A026CE" w:rsidP="00A026CE">
      <w:pPr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</w:p>
    <w:p w14:paraId="4E03B1DB" w14:textId="77777777" w:rsidR="00A026CE" w:rsidRPr="00584C33" w:rsidRDefault="00A026CE" w:rsidP="00A026CE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  <w:r w:rsidRPr="00584C33">
        <w:rPr>
          <w:rFonts w:ascii="Cambria" w:hAnsi="Cambria"/>
          <w:b/>
          <w:sz w:val="22"/>
          <w:szCs w:val="22"/>
        </w:rPr>
        <w:t>ELV Directive</w:t>
      </w:r>
    </w:p>
    <w:p w14:paraId="7ECB02F6" w14:textId="02D69F58" w:rsidR="00A026CE" w:rsidRPr="00584C33" w:rsidRDefault="00A026CE" w:rsidP="001460D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>Public Consultation</w:t>
      </w:r>
      <w:r w:rsidR="004C2DA0" w:rsidRPr="00584C33">
        <w:rPr>
          <w:rFonts w:ascii="Cambria" w:hAnsi="Cambria"/>
          <w:sz w:val="22"/>
          <w:szCs w:val="22"/>
        </w:rPr>
        <w:t xml:space="preserve"> </w:t>
      </w:r>
    </w:p>
    <w:p w14:paraId="4D3D807E" w14:textId="4028E34D" w:rsidR="00A026CE" w:rsidRPr="00584C33" w:rsidRDefault="00A026CE" w:rsidP="001460D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 xml:space="preserve">Targeted interviews with key stakeholders </w:t>
      </w:r>
    </w:p>
    <w:p w14:paraId="7BA4D32A" w14:textId="5178B852" w:rsidR="00582088" w:rsidRPr="00584C33" w:rsidRDefault="00582088" w:rsidP="001460D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>EuRIC position paper</w:t>
      </w:r>
    </w:p>
    <w:p w14:paraId="4B77359E" w14:textId="77777777" w:rsidR="00A026CE" w:rsidRPr="00584C33" w:rsidRDefault="00A026CE" w:rsidP="001460D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>Next steps</w:t>
      </w:r>
    </w:p>
    <w:p w14:paraId="3750D20E" w14:textId="77777777" w:rsidR="00A026CE" w:rsidRPr="00584C33" w:rsidRDefault="00A026CE" w:rsidP="00A026CE">
      <w:pPr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</w:p>
    <w:p w14:paraId="32972CE4" w14:textId="77777777" w:rsidR="00A026CE" w:rsidRPr="00584C33" w:rsidRDefault="00A026CE" w:rsidP="00A026CE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  <w:r w:rsidRPr="00584C33">
        <w:rPr>
          <w:rFonts w:ascii="Cambria" w:hAnsi="Cambria"/>
          <w:b/>
          <w:sz w:val="22"/>
          <w:szCs w:val="22"/>
        </w:rPr>
        <w:t xml:space="preserve">Waste shipments </w:t>
      </w:r>
    </w:p>
    <w:p w14:paraId="1D84D75B" w14:textId="400C4350" w:rsidR="00A026CE" w:rsidRPr="00584C33" w:rsidRDefault="004C2DA0" w:rsidP="001460D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>Implementation of Basel Plastic entries into OECD Decision</w:t>
      </w:r>
    </w:p>
    <w:p w14:paraId="0C4688EA" w14:textId="101E2946" w:rsidR="00A026CE" w:rsidRPr="00584C33" w:rsidRDefault="00A026CE" w:rsidP="001460D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>Review WSR</w:t>
      </w:r>
      <w:r w:rsidR="0028752F" w:rsidRPr="00584C33">
        <w:rPr>
          <w:rFonts w:ascii="Cambria" w:hAnsi="Cambria"/>
          <w:sz w:val="22"/>
          <w:szCs w:val="22"/>
        </w:rPr>
        <w:t xml:space="preserve"> </w:t>
      </w:r>
    </w:p>
    <w:p w14:paraId="70220C2A" w14:textId="38D7AF65" w:rsidR="00A80B46" w:rsidRPr="00584C33" w:rsidRDefault="00A80B46" w:rsidP="001460D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>Update Regulation No 1418/2007</w:t>
      </w:r>
    </w:p>
    <w:p w14:paraId="2E29B1EF" w14:textId="3996B57B" w:rsidR="0028752F" w:rsidRPr="00584C33" w:rsidRDefault="0028752F" w:rsidP="001460D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>Waste Shipment Expert Task Force</w:t>
      </w:r>
      <w:bookmarkStart w:id="0" w:name="_GoBack"/>
      <w:bookmarkEnd w:id="0"/>
    </w:p>
    <w:p w14:paraId="08FF3E18" w14:textId="77777777" w:rsidR="00A026CE" w:rsidRPr="00584C33" w:rsidRDefault="00A026CE" w:rsidP="00A026CE">
      <w:pPr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</w:p>
    <w:p w14:paraId="42FDE454" w14:textId="0CFC50B5" w:rsidR="00A026CE" w:rsidRPr="00584C33" w:rsidRDefault="00A026CE" w:rsidP="00A026CE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  <w:r w:rsidRPr="00584C33">
        <w:rPr>
          <w:rFonts w:ascii="Cambria" w:hAnsi="Cambria"/>
          <w:b/>
          <w:sz w:val="22"/>
          <w:szCs w:val="22"/>
        </w:rPr>
        <w:t xml:space="preserve">Waste &amp; </w:t>
      </w:r>
      <w:r w:rsidR="003308B8" w:rsidRPr="00584C33">
        <w:rPr>
          <w:rFonts w:ascii="Cambria" w:hAnsi="Cambria"/>
          <w:b/>
          <w:sz w:val="22"/>
          <w:szCs w:val="22"/>
        </w:rPr>
        <w:t>c</w:t>
      </w:r>
      <w:r w:rsidRPr="00584C33">
        <w:rPr>
          <w:rFonts w:ascii="Cambria" w:hAnsi="Cambria"/>
          <w:b/>
          <w:sz w:val="22"/>
          <w:szCs w:val="22"/>
        </w:rPr>
        <w:t>hemicals</w:t>
      </w:r>
    </w:p>
    <w:p w14:paraId="42D2E130" w14:textId="3B5EC96D" w:rsidR="0076519D" w:rsidRPr="00A76EAD" w:rsidRDefault="003308B8" w:rsidP="0076519D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right="425"/>
        <w:jc w:val="both"/>
        <w:rPr>
          <w:rFonts w:ascii="Cambria" w:hAnsi="Cambria"/>
          <w:bCs/>
          <w:sz w:val="22"/>
          <w:szCs w:val="22"/>
        </w:rPr>
      </w:pPr>
      <w:r w:rsidRPr="00A76EAD">
        <w:rPr>
          <w:rFonts w:ascii="Cambria" w:hAnsi="Cambria"/>
          <w:bCs/>
          <w:sz w:val="22"/>
          <w:szCs w:val="22"/>
        </w:rPr>
        <w:t>Brochure on Waste &amp; Chemicals</w:t>
      </w:r>
    </w:p>
    <w:p w14:paraId="3E622A8C" w14:textId="4C2FCAD0" w:rsidR="003308B8" w:rsidRPr="00A76EAD" w:rsidRDefault="003308B8" w:rsidP="0076519D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right="425"/>
        <w:jc w:val="both"/>
        <w:rPr>
          <w:rFonts w:ascii="Cambria" w:hAnsi="Cambria"/>
          <w:bCs/>
          <w:sz w:val="22"/>
          <w:szCs w:val="22"/>
        </w:rPr>
      </w:pPr>
      <w:r w:rsidRPr="00A76EAD">
        <w:rPr>
          <w:rFonts w:ascii="Cambria" w:hAnsi="Cambria"/>
          <w:bCs/>
          <w:sz w:val="22"/>
          <w:szCs w:val="22"/>
        </w:rPr>
        <w:t>Ongoing relevant substances under scrutiny</w:t>
      </w:r>
    </w:p>
    <w:p w14:paraId="4E97B94F" w14:textId="77777777" w:rsidR="00582088" w:rsidRPr="00584C33" w:rsidRDefault="00582088" w:rsidP="00582088">
      <w:pPr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</w:p>
    <w:p w14:paraId="623960F1" w14:textId="1F4402AD" w:rsidR="00A026CE" w:rsidRPr="00584C33" w:rsidRDefault="00A026CE" w:rsidP="00A026CE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  <w:r w:rsidRPr="00584C33">
        <w:rPr>
          <w:rFonts w:ascii="Cambria" w:hAnsi="Cambria"/>
          <w:b/>
          <w:sz w:val="22"/>
          <w:szCs w:val="22"/>
        </w:rPr>
        <w:t>Recovered paper</w:t>
      </w:r>
    </w:p>
    <w:p w14:paraId="4E48F223" w14:textId="04B37378" w:rsidR="00A026CE" w:rsidRPr="00584C33" w:rsidRDefault="00A026CE" w:rsidP="001460D4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>EN 643 revision</w:t>
      </w:r>
      <w:r w:rsidR="004C2DA0" w:rsidRPr="00584C33">
        <w:rPr>
          <w:rFonts w:ascii="Cambria" w:hAnsi="Cambria"/>
          <w:sz w:val="22"/>
          <w:szCs w:val="22"/>
        </w:rPr>
        <w:t xml:space="preserve"> / CEN/TC 172</w:t>
      </w:r>
    </w:p>
    <w:p w14:paraId="73616B94" w14:textId="324AB32A" w:rsidR="00A80B46" w:rsidRPr="00584C33" w:rsidRDefault="00A80B46" w:rsidP="001460D4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>Composition Standard</w:t>
      </w:r>
    </w:p>
    <w:p w14:paraId="128492FB" w14:textId="40DB8277" w:rsidR="00582088" w:rsidRPr="00584C33" w:rsidRDefault="004C2DA0" w:rsidP="0058208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>ERPA Statement</w:t>
      </w:r>
      <w:r w:rsidR="00582088" w:rsidRPr="00584C33">
        <w:rPr>
          <w:rFonts w:ascii="Cambria" w:hAnsi="Cambria"/>
          <w:sz w:val="22"/>
          <w:szCs w:val="22"/>
        </w:rPr>
        <w:t xml:space="preserve"> (content &amp; attention in the press)</w:t>
      </w:r>
    </w:p>
    <w:p w14:paraId="664FF33F" w14:textId="1CDC3D96" w:rsidR="004C2DA0" w:rsidRPr="00584C33" w:rsidRDefault="00A026CE" w:rsidP="004C2DA0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 xml:space="preserve">Import of waste paper – Indonesia </w:t>
      </w:r>
    </w:p>
    <w:p w14:paraId="48337025" w14:textId="00D08082" w:rsidR="004C2DA0" w:rsidRPr="00584C33" w:rsidRDefault="004C2DA0" w:rsidP="004C2DA0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584C33">
        <w:rPr>
          <w:rFonts w:ascii="Cambria" w:hAnsi="Cambria"/>
          <w:sz w:val="22"/>
          <w:szCs w:val="22"/>
        </w:rPr>
        <w:t>Tripartite Meeting ERPA/FEAD/CEPI</w:t>
      </w:r>
    </w:p>
    <w:p w14:paraId="0F104F04" w14:textId="77777777" w:rsidR="005C4E90" w:rsidRPr="00584C33" w:rsidRDefault="005C4E90" w:rsidP="004C2DA0">
      <w:pPr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</w:p>
    <w:p w14:paraId="5C70367E" w14:textId="2E4E0E3A" w:rsidR="00582088" w:rsidRPr="00584C33" w:rsidRDefault="00582088" w:rsidP="00A026CE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  <w:r w:rsidRPr="00584C33">
        <w:rPr>
          <w:rFonts w:ascii="Cambria" w:hAnsi="Cambria"/>
          <w:b/>
          <w:sz w:val="22"/>
          <w:szCs w:val="22"/>
        </w:rPr>
        <w:t xml:space="preserve">Plastics </w:t>
      </w:r>
    </w:p>
    <w:p w14:paraId="0FA0EB67" w14:textId="14F4DF31" w:rsidR="00211710" w:rsidRPr="00584C33" w:rsidRDefault="00211710" w:rsidP="00582088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right="425"/>
        <w:jc w:val="both"/>
        <w:rPr>
          <w:rFonts w:ascii="Cambria" w:hAnsi="Cambria"/>
          <w:bCs/>
          <w:sz w:val="22"/>
          <w:szCs w:val="22"/>
        </w:rPr>
      </w:pPr>
      <w:r w:rsidRPr="00584C33">
        <w:rPr>
          <w:rFonts w:ascii="Cambria" w:hAnsi="Cambria"/>
          <w:bCs/>
          <w:sz w:val="22"/>
          <w:szCs w:val="22"/>
        </w:rPr>
        <w:t xml:space="preserve">New Correspondents Guidelines on plastic waste </w:t>
      </w:r>
    </w:p>
    <w:p w14:paraId="0384A3B0" w14:textId="6457994C" w:rsidR="00582088" w:rsidRPr="00584C33" w:rsidRDefault="00993597" w:rsidP="00582088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right="425"/>
        <w:jc w:val="both"/>
        <w:rPr>
          <w:rFonts w:ascii="Cambria" w:hAnsi="Cambria"/>
          <w:bCs/>
          <w:sz w:val="22"/>
          <w:szCs w:val="22"/>
        </w:rPr>
      </w:pPr>
      <w:r w:rsidRPr="00584C33">
        <w:rPr>
          <w:rFonts w:ascii="Cambria" w:hAnsi="Cambria"/>
          <w:bCs/>
          <w:sz w:val="22"/>
          <w:szCs w:val="22"/>
        </w:rPr>
        <w:t>Biodegradable plastics</w:t>
      </w:r>
    </w:p>
    <w:p w14:paraId="6CD7B900" w14:textId="06B8056C" w:rsidR="00993597" w:rsidRPr="00584C33" w:rsidRDefault="00993597" w:rsidP="00582088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right="425"/>
        <w:jc w:val="both"/>
        <w:rPr>
          <w:rFonts w:ascii="Cambria" w:hAnsi="Cambria"/>
          <w:bCs/>
          <w:sz w:val="22"/>
          <w:szCs w:val="22"/>
        </w:rPr>
      </w:pPr>
      <w:r w:rsidRPr="00584C33">
        <w:rPr>
          <w:rFonts w:ascii="Cambria" w:hAnsi="Cambria"/>
          <w:bCs/>
          <w:sz w:val="22"/>
          <w:szCs w:val="22"/>
        </w:rPr>
        <w:t xml:space="preserve">Chemical recycling </w:t>
      </w:r>
    </w:p>
    <w:p w14:paraId="3560CB78" w14:textId="649A2CC3" w:rsidR="00993597" w:rsidRDefault="00993597" w:rsidP="003308B8">
      <w:pPr>
        <w:autoSpaceDE w:val="0"/>
        <w:autoSpaceDN w:val="0"/>
        <w:adjustRightInd w:val="0"/>
        <w:ind w:right="425"/>
        <w:jc w:val="both"/>
        <w:rPr>
          <w:rFonts w:ascii="Cambria" w:hAnsi="Cambria"/>
          <w:bCs/>
          <w:sz w:val="22"/>
          <w:szCs w:val="22"/>
        </w:rPr>
      </w:pPr>
    </w:p>
    <w:p w14:paraId="09B41BA5" w14:textId="77777777" w:rsidR="00584C33" w:rsidRPr="003308B8" w:rsidRDefault="00584C33" w:rsidP="003308B8">
      <w:pPr>
        <w:autoSpaceDE w:val="0"/>
        <w:autoSpaceDN w:val="0"/>
        <w:adjustRightInd w:val="0"/>
        <w:ind w:right="425"/>
        <w:jc w:val="both"/>
        <w:rPr>
          <w:rFonts w:ascii="Cambria" w:hAnsi="Cambria"/>
          <w:bCs/>
          <w:sz w:val="22"/>
          <w:szCs w:val="22"/>
        </w:rPr>
      </w:pPr>
    </w:p>
    <w:p w14:paraId="7B9597F8" w14:textId="77777777" w:rsidR="003308B8" w:rsidRDefault="003308B8" w:rsidP="00993597">
      <w:pPr>
        <w:pStyle w:val="ListParagraph"/>
        <w:autoSpaceDE w:val="0"/>
        <w:autoSpaceDN w:val="0"/>
        <w:adjustRightInd w:val="0"/>
        <w:ind w:right="425"/>
        <w:jc w:val="both"/>
        <w:rPr>
          <w:rFonts w:ascii="Cambria" w:hAnsi="Cambria"/>
          <w:bCs/>
          <w:sz w:val="22"/>
          <w:szCs w:val="22"/>
        </w:rPr>
      </w:pPr>
    </w:p>
    <w:p w14:paraId="5FD7F081" w14:textId="77777777" w:rsidR="003308B8" w:rsidRDefault="003308B8" w:rsidP="00993597">
      <w:pPr>
        <w:pStyle w:val="ListParagraph"/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</w:p>
    <w:p w14:paraId="1B42FDE7" w14:textId="2EC26974" w:rsidR="00170A9C" w:rsidRDefault="00170A9C" w:rsidP="00A026CE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lastRenderedPageBreak/>
        <w:t>Textiles</w:t>
      </w:r>
    </w:p>
    <w:p w14:paraId="73545C08" w14:textId="4ECC6217" w:rsidR="00170A9C" w:rsidRDefault="00170A9C" w:rsidP="00170A9C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right="425"/>
        <w:jc w:val="both"/>
        <w:rPr>
          <w:rFonts w:ascii="Cambria" w:hAnsi="Cambria"/>
          <w:bCs/>
          <w:sz w:val="22"/>
          <w:szCs w:val="22"/>
        </w:rPr>
      </w:pPr>
      <w:r w:rsidRPr="00170A9C">
        <w:rPr>
          <w:rFonts w:ascii="Cambria" w:hAnsi="Cambria"/>
          <w:bCs/>
          <w:sz w:val="22"/>
          <w:szCs w:val="22"/>
        </w:rPr>
        <w:t>Creation of a new Branch under EuRIC</w:t>
      </w:r>
    </w:p>
    <w:p w14:paraId="11DBEA78" w14:textId="42433C39" w:rsidR="00927D16" w:rsidRPr="00170A9C" w:rsidRDefault="00927D16" w:rsidP="00170A9C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right="425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Main focus of work</w:t>
      </w:r>
    </w:p>
    <w:p w14:paraId="4986319A" w14:textId="77777777" w:rsidR="00170A9C" w:rsidRPr="00170A9C" w:rsidRDefault="00170A9C" w:rsidP="00170A9C">
      <w:pPr>
        <w:pStyle w:val="ListParagraph"/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</w:p>
    <w:p w14:paraId="1541BA13" w14:textId="3CDD9251" w:rsidR="00A026CE" w:rsidRPr="00A026CE" w:rsidRDefault="00A026CE" w:rsidP="00A026CE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  <w:r w:rsidRPr="00A026CE">
        <w:rPr>
          <w:rFonts w:ascii="Cambria" w:hAnsi="Cambria"/>
          <w:b/>
          <w:sz w:val="22"/>
          <w:szCs w:val="22"/>
        </w:rPr>
        <w:t>Reminder on the date and place of the next EuRIC ERA WG meetings in</w:t>
      </w:r>
      <w:r w:rsidR="00FD49C5">
        <w:rPr>
          <w:rFonts w:ascii="Cambria" w:hAnsi="Cambria"/>
          <w:b/>
          <w:sz w:val="22"/>
          <w:szCs w:val="22"/>
        </w:rPr>
        <w:t xml:space="preserve"> </w:t>
      </w:r>
      <w:r w:rsidRPr="00A026CE">
        <w:rPr>
          <w:rFonts w:ascii="Cambria" w:hAnsi="Cambria"/>
          <w:b/>
          <w:sz w:val="22"/>
          <w:szCs w:val="22"/>
        </w:rPr>
        <w:t>2020</w:t>
      </w:r>
    </w:p>
    <w:p w14:paraId="16E71025" w14:textId="77777777" w:rsidR="00A026CE" w:rsidRPr="00A026CE" w:rsidRDefault="00A026CE" w:rsidP="00A026CE">
      <w:p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</w:p>
    <w:p w14:paraId="26F2AE0C" w14:textId="03DCFC29" w:rsidR="00A026CE" w:rsidRPr="004C2DA0" w:rsidRDefault="00A026CE" w:rsidP="00A026CE">
      <w:p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4C2DA0">
        <w:rPr>
          <w:rFonts w:ascii="Cambria" w:hAnsi="Cambria"/>
          <w:sz w:val="22"/>
          <w:szCs w:val="22"/>
        </w:rPr>
        <w:t xml:space="preserve">Madrid: </w:t>
      </w:r>
      <w:r w:rsidR="004C2DA0" w:rsidRPr="004C2DA0">
        <w:rPr>
          <w:rFonts w:ascii="Cambria" w:hAnsi="Cambria"/>
          <w:sz w:val="22"/>
          <w:szCs w:val="22"/>
        </w:rPr>
        <w:t>10/11 February</w:t>
      </w:r>
      <w:r w:rsidR="00FD49C5">
        <w:rPr>
          <w:rFonts w:ascii="Cambria" w:hAnsi="Cambria"/>
          <w:sz w:val="22"/>
          <w:szCs w:val="22"/>
        </w:rPr>
        <w:t xml:space="preserve"> 2020</w:t>
      </w:r>
    </w:p>
    <w:p w14:paraId="470BC712" w14:textId="047FB342" w:rsidR="00A026CE" w:rsidRPr="004C2DA0" w:rsidRDefault="00A026CE" w:rsidP="00A026CE">
      <w:p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4C2DA0">
        <w:rPr>
          <w:rFonts w:ascii="Cambria" w:hAnsi="Cambria"/>
          <w:sz w:val="22"/>
          <w:szCs w:val="22"/>
        </w:rPr>
        <w:t>Helsinki: 25/26 May 2020</w:t>
      </w:r>
    </w:p>
    <w:p w14:paraId="29E0C6AC" w14:textId="77777777" w:rsidR="00A026CE" w:rsidRPr="00A026CE" w:rsidRDefault="00A026CE" w:rsidP="00A026CE">
      <w:pPr>
        <w:autoSpaceDE w:val="0"/>
        <w:autoSpaceDN w:val="0"/>
        <w:adjustRightInd w:val="0"/>
        <w:ind w:right="425"/>
        <w:jc w:val="both"/>
        <w:rPr>
          <w:rFonts w:ascii="Cambria" w:hAnsi="Cambria"/>
          <w:sz w:val="22"/>
          <w:szCs w:val="22"/>
        </w:rPr>
      </w:pPr>
      <w:r w:rsidRPr="004C2DA0">
        <w:rPr>
          <w:rFonts w:ascii="Cambria" w:hAnsi="Cambria"/>
          <w:sz w:val="22"/>
          <w:szCs w:val="22"/>
        </w:rPr>
        <w:t>Bonn: October/November</w:t>
      </w:r>
      <w:r w:rsidRPr="00A026CE">
        <w:rPr>
          <w:rFonts w:ascii="Cambria" w:hAnsi="Cambria"/>
          <w:sz w:val="22"/>
          <w:szCs w:val="22"/>
        </w:rPr>
        <w:t xml:space="preserve"> </w:t>
      </w:r>
    </w:p>
    <w:p w14:paraId="2F3272C0" w14:textId="77777777" w:rsidR="00A026CE" w:rsidRPr="00A026CE" w:rsidRDefault="00A026CE" w:rsidP="00A026CE">
      <w:pPr>
        <w:pStyle w:val="ListParagraph"/>
        <w:autoSpaceDE w:val="0"/>
        <w:autoSpaceDN w:val="0"/>
        <w:adjustRightInd w:val="0"/>
        <w:ind w:left="1080" w:right="425"/>
        <w:jc w:val="both"/>
        <w:rPr>
          <w:rFonts w:ascii="Cambria" w:hAnsi="Cambria"/>
          <w:b/>
          <w:sz w:val="22"/>
          <w:szCs w:val="22"/>
        </w:rPr>
      </w:pPr>
    </w:p>
    <w:p w14:paraId="3D69076B" w14:textId="77777777" w:rsidR="00A026CE" w:rsidRPr="00A026CE" w:rsidRDefault="00A026CE" w:rsidP="00A026CE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425"/>
        <w:jc w:val="both"/>
        <w:rPr>
          <w:rFonts w:ascii="Cambria" w:hAnsi="Cambria"/>
          <w:b/>
          <w:sz w:val="22"/>
          <w:szCs w:val="22"/>
        </w:rPr>
      </w:pPr>
      <w:r w:rsidRPr="00A026CE">
        <w:rPr>
          <w:rFonts w:ascii="Cambria" w:hAnsi="Cambria"/>
          <w:b/>
          <w:sz w:val="22"/>
          <w:szCs w:val="22"/>
        </w:rPr>
        <w:t>Miscellaneous</w:t>
      </w:r>
    </w:p>
    <w:p w14:paraId="6AEA8A58" w14:textId="77777777" w:rsidR="007048C4" w:rsidRPr="00A026CE" w:rsidRDefault="007048C4">
      <w:pPr>
        <w:rPr>
          <w:rFonts w:ascii="Cambria" w:hAnsi="Cambria"/>
        </w:rPr>
      </w:pPr>
    </w:p>
    <w:sectPr w:rsidR="007048C4" w:rsidRPr="00A026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41263" w14:textId="77777777" w:rsidR="00313A2A" w:rsidRDefault="00313A2A" w:rsidP="00A026CE">
      <w:r>
        <w:separator/>
      </w:r>
    </w:p>
  </w:endnote>
  <w:endnote w:type="continuationSeparator" w:id="0">
    <w:p w14:paraId="21F313B8" w14:textId="77777777" w:rsidR="00313A2A" w:rsidRDefault="00313A2A" w:rsidP="00A0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84CFA" w14:textId="77777777" w:rsidR="000A79BC" w:rsidRDefault="000A7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34733" w14:textId="77777777" w:rsidR="00D34A55" w:rsidRDefault="00D34A55" w:rsidP="00D34A55">
    <w:pPr>
      <w:tabs>
        <w:tab w:val="center" w:pos="4513"/>
        <w:tab w:val="right" w:pos="9026"/>
      </w:tabs>
      <w:rPr>
        <w:rFonts w:asciiTheme="minorHAnsi" w:eastAsiaTheme="minorHAnsi" w:hAnsiTheme="minorHAnsi" w:cstheme="minorBidi"/>
        <w:sz w:val="22"/>
        <w:szCs w:val="22"/>
      </w:rPr>
    </w:pPr>
  </w:p>
  <w:p w14:paraId="6F1F71DA" w14:textId="0CB244BA" w:rsidR="00D34A55" w:rsidRPr="00D34A55" w:rsidRDefault="00D34A55" w:rsidP="00D34A55">
    <w:pPr>
      <w:tabs>
        <w:tab w:val="center" w:pos="4513"/>
        <w:tab w:val="right" w:pos="9026"/>
      </w:tabs>
      <w:rPr>
        <w:rFonts w:asciiTheme="minorHAnsi" w:eastAsiaTheme="minorHAnsi" w:hAnsiTheme="minorHAnsi" w:cstheme="minorBidi"/>
        <w:sz w:val="22"/>
        <w:szCs w:val="22"/>
      </w:rPr>
    </w:pPr>
    <w:r w:rsidRPr="00D34A55">
      <w:rPr>
        <w:rFonts w:asciiTheme="minorHAnsi" w:eastAsiaTheme="minorHAnsi" w:hAnsiTheme="minorHAnsi" w:cstheme="minorBidi"/>
        <w:sz w:val="22"/>
        <w:szCs w:val="22"/>
      </w:rPr>
      <w:t xml:space="preserve">European Recycling Industries' Confederation (EuRIC)|+32 2 706 87 24 | </w:t>
    </w:r>
    <w:hyperlink r:id="rId1" w:history="1">
      <w:r w:rsidRPr="00D34A55"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</w:rPr>
        <w:t>euric@euric-aisbl.eu</w:t>
      </w:r>
    </w:hyperlink>
    <w:r w:rsidRPr="00D34A55">
      <w:rPr>
        <w:rFonts w:asciiTheme="minorHAnsi" w:eastAsiaTheme="minorHAnsi" w:hAnsiTheme="minorHAnsi" w:cstheme="minorBidi"/>
        <w:sz w:val="22"/>
        <w:szCs w:val="22"/>
      </w:rPr>
      <w:t xml:space="preserve"> |</w:t>
    </w:r>
    <w:hyperlink r:id="rId2" w:history="1">
      <w:r w:rsidRPr="00D34A55"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</w:rPr>
        <w:t>https://www.euric-aisbl.eu/</w:t>
      </w:r>
    </w:hyperlink>
    <w:r w:rsidRPr="00D34A55">
      <w:rPr>
        <w:rFonts w:asciiTheme="minorHAnsi" w:eastAsiaTheme="minorHAnsi" w:hAnsiTheme="minorHAnsi" w:cstheme="minorBidi"/>
        <w:sz w:val="22"/>
        <w:szCs w:val="22"/>
      </w:rPr>
      <w:t xml:space="preserve"> |Boulevard Auguste </w:t>
    </w:r>
    <w:proofErr w:type="spellStart"/>
    <w:r w:rsidRPr="00D34A55">
      <w:rPr>
        <w:rFonts w:asciiTheme="minorHAnsi" w:eastAsiaTheme="minorHAnsi" w:hAnsiTheme="minorHAnsi" w:cstheme="minorBidi"/>
        <w:sz w:val="22"/>
        <w:szCs w:val="22"/>
      </w:rPr>
      <w:t>Reyers</w:t>
    </w:r>
    <w:proofErr w:type="spellEnd"/>
    <w:r w:rsidRPr="00D34A55">
      <w:rPr>
        <w:rFonts w:asciiTheme="minorHAnsi" w:eastAsiaTheme="minorHAnsi" w:hAnsiTheme="minorHAnsi" w:cstheme="minorBidi"/>
        <w:sz w:val="22"/>
        <w:szCs w:val="22"/>
      </w:rPr>
      <w:t xml:space="preserve"> 80, 1030 Brussels</w:t>
    </w:r>
  </w:p>
  <w:p w14:paraId="21D2CF9E" w14:textId="5EA6096E" w:rsidR="00D34A55" w:rsidRDefault="00D34A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08F75" w14:textId="77777777" w:rsidR="000A79BC" w:rsidRDefault="000A7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FD614" w14:textId="77777777" w:rsidR="00313A2A" w:rsidRDefault="00313A2A" w:rsidP="00A026CE">
      <w:r>
        <w:separator/>
      </w:r>
    </w:p>
  </w:footnote>
  <w:footnote w:type="continuationSeparator" w:id="0">
    <w:p w14:paraId="2DC74453" w14:textId="77777777" w:rsidR="00313A2A" w:rsidRDefault="00313A2A" w:rsidP="00A02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21517" w14:textId="77777777" w:rsidR="000A79BC" w:rsidRDefault="000A7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6E23B" w14:textId="6C46D201" w:rsidR="00A026CE" w:rsidRDefault="00313A2A">
    <w:pPr>
      <w:pStyle w:val="Header"/>
    </w:pPr>
    <w:sdt>
      <w:sdtPr>
        <w:id w:val="-122992472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95C42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026CE">
      <w:rPr>
        <w:noProof/>
        <w:lang w:val="fr-BE" w:eastAsia="fr-BE"/>
      </w:rPr>
      <w:drawing>
        <wp:inline distT="0" distB="0" distL="0" distR="0" wp14:anchorId="7CDFE3C6" wp14:editId="42CA73CD">
          <wp:extent cx="1085215" cy="70739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C0345" w14:textId="77777777" w:rsidR="000A79BC" w:rsidRDefault="000A7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73B54"/>
    <w:multiLevelType w:val="hybridMultilevel"/>
    <w:tmpl w:val="B6A08E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11CF"/>
    <w:multiLevelType w:val="hybridMultilevel"/>
    <w:tmpl w:val="DC22C13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70CE0"/>
    <w:multiLevelType w:val="hybridMultilevel"/>
    <w:tmpl w:val="9F1EBA0E"/>
    <w:lvl w:ilvl="0" w:tplc="05281B22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</w:rPr>
    </w:lvl>
    <w:lvl w:ilvl="1" w:tplc="E9DAED3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24134"/>
    <w:multiLevelType w:val="hybridMultilevel"/>
    <w:tmpl w:val="C7B64B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D7033"/>
    <w:multiLevelType w:val="hybridMultilevel"/>
    <w:tmpl w:val="251AC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A0E70"/>
    <w:multiLevelType w:val="hybridMultilevel"/>
    <w:tmpl w:val="FCFCD81A"/>
    <w:lvl w:ilvl="0" w:tplc="08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AD80B91"/>
    <w:multiLevelType w:val="hybridMultilevel"/>
    <w:tmpl w:val="CA20DB9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842971"/>
    <w:multiLevelType w:val="hybridMultilevel"/>
    <w:tmpl w:val="36E44944"/>
    <w:lvl w:ilvl="0" w:tplc="08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2BDC59F4"/>
    <w:multiLevelType w:val="hybridMultilevel"/>
    <w:tmpl w:val="311C8A4C"/>
    <w:lvl w:ilvl="0" w:tplc="08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2FD07FF1"/>
    <w:multiLevelType w:val="hybridMultilevel"/>
    <w:tmpl w:val="4D94AB40"/>
    <w:lvl w:ilvl="0" w:tplc="08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3516517E"/>
    <w:multiLevelType w:val="hybridMultilevel"/>
    <w:tmpl w:val="3C36514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BA2BB0"/>
    <w:multiLevelType w:val="hybridMultilevel"/>
    <w:tmpl w:val="6E1A6742"/>
    <w:lvl w:ilvl="0" w:tplc="08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424D3A74"/>
    <w:multiLevelType w:val="hybridMultilevel"/>
    <w:tmpl w:val="64102550"/>
    <w:lvl w:ilvl="0" w:tplc="08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44605C99"/>
    <w:multiLevelType w:val="hybridMultilevel"/>
    <w:tmpl w:val="512EB7F0"/>
    <w:lvl w:ilvl="0" w:tplc="08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46B139EB"/>
    <w:multiLevelType w:val="hybridMultilevel"/>
    <w:tmpl w:val="3244D60C"/>
    <w:lvl w:ilvl="0" w:tplc="08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533738F9"/>
    <w:multiLevelType w:val="hybridMultilevel"/>
    <w:tmpl w:val="7130C164"/>
    <w:lvl w:ilvl="0" w:tplc="08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AE3AD1"/>
    <w:multiLevelType w:val="hybridMultilevel"/>
    <w:tmpl w:val="69E628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40D77"/>
    <w:multiLevelType w:val="hybridMultilevel"/>
    <w:tmpl w:val="9C748964"/>
    <w:lvl w:ilvl="0" w:tplc="0809000F">
      <w:start w:val="1"/>
      <w:numFmt w:val="decimal"/>
      <w:lvlText w:val="%1."/>
      <w:lvlJc w:val="left"/>
      <w:pPr>
        <w:ind w:left="397" w:hanging="360"/>
      </w:pPr>
    </w:lvl>
    <w:lvl w:ilvl="1" w:tplc="08090019" w:tentative="1">
      <w:start w:val="1"/>
      <w:numFmt w:val="lowerLetter"/>
      <w:lvlText w:val="%2."/>
      <w:lvlJc w:val="left"/>
      <w:pPr>
        <w:ind w:left="1117" w:hanging="360"/>
      </w:pPr>
    </w:lvl>
    <w:lvl w:ilvl="2" w:tplc="0809001B" w:tentative="1">
      <w:start w:val="1"/>
      <w:numFmt w:val="lowerRoman"/>
      <w:lvlText w:val="%3."/>
      <w:lvlJc w:val="right"/>
      <w:pPr>
        <w:ind w:left="1837" w:hanging="180"/>
      </w:pPr>
    </w:lvl>
    <w:lvl w:ilvl="3" w:tplc="0809000F" w:tentative="1">
      <w:start w:val="1"/>
      <w:numFmt w:val="decimal"/>
      <w:lvlText w:val="%4."/>
      <w:lvlJc w:val="left"/>
      <w:pPr>
        <w:ind w:left="2557" w:hanging="360"/>
      </w:pPr>
    </w:lvl>
    <w:lvl w:ilvl="4" w:tplc="08090019" w:tentative="1">
      <w:start w:val="1"/>
      <w:numFmt w:val="lowerLetter"/>
      <w:lvlText w:val="%5."/>
      <w:lvlJc w:val="left"/>
      <w:pPr>
        <w:ind w:left="3277" w:hanging="360"/>
      </w:pPr>
    </w:lvl>
    <w:lvl w:ilvl="5" w:tplc="0809001B" w:tentative="1">
      <w:start w:val="1"/>
      <w:numFmt w:val="lowerRoman"/>
      <w:lvlText w:val="%6."/>
      <w:lvlJc w:val="right"/>
      <w:pPr>
        <w:ind w:left="3997" w:hanging="180"/>
      </w:pPr>
    </w:lvl>
    <w:lvl w:ilvl="6" w:tplc="0809000F" w:tentative="1">
      <w:start w:val="1"/>
      <w:numFmt w:val="decimal"/>
      <w:lvlText w:val="%7."/>
      <w:lvlJc w:val="left"/>
      <w:pPr>
        <w:ind w:left="4717" w:hanging="360"/>
      </w:pPr>
    </w:lvl>
    <w:lvl w:ilvl="7" w:tplc="08090019" w:tentative="1">
      <w:start w:val="1"/>
      <w:numFmt w:val="lowerLetter"/>
      <w:lvlText w:val="%8."/>
      <w:lvlJc w:val="left"/>
      <w:pPr>
        <w:ind w:left="5437" w:hanging="360"/>
      </w:pPr>
    </w:lvl>
    <w:lvl w:ilvl="8" w:tplc="08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7D8E1732"/>
    <w:multiLevelType w:val="hybridMultilevel"/>
    <w:tmpl w:val="16FC0BE2"/>
    <w:lvl w:ilvl="0" w:tplc="080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10"/>
  </w:num>
  <w:num w:numId="5">
    <w:abstractNumId w:val="6"/>
  </w:num>
  <w:num w:numId="6">
    <w:abstractNumId w:val="17"/>
  </w:num>
  <w:num w:numId="7">
    <w:abstractNumId w:val="4"/>
  </w:num>
  <w:num w:numId="8">
    <w:abstractNumId w:val="8"/>
  </w:num>
  <w:num w:numId="9">
    <w:abstractNumId w:val="14"/>
  </w:num>
  <w:num w:numId="10">
    <w:abstractNumId w:val="11"/>
  </w:num>
  <w:num w:numId="11">
    <w:abstractNumId w:val="12"/>
  </w:num>
  <w:num w:numId="12">
    <w:abstractNumId w:val="7"/>
  </w:num>
  <w:num w:numId="13">
    <w:abstractNumId w:val="3"/>
  </w:num>
  <w:num w:numId="14">
    <w:abstractNumId w:val="9"/>
  </w:num>
  <w:num w:numId="15">
    <w:abstractNumId w:val="18"/>
  </w:num>
  <w:num w:numId="16">
    <w:abstractNumId w:val="13"/>
  </w:num>
  <w:num w:numId="17">
    <w:abstractNumId w:val="0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6CE"/>
    <w:rsid w:val="000A79BC"/>
    <w:rsid w:val="001460D4"/>
    <w:rsid w:val="001619D0"/>
    <w:rsid w:val="001660C2"/>
    <w:rsid w:val="00170A9C"/>
    <w:rsid w:val="00211710"/>
    <w:rsid w:val="00282935"/>
    <w:rsid w:val="0028752F"/>
    <w:rsid w:val="002D2338"/>
    <w:rsid w:val="00313A2A"/>
    <w:rsid w:val="003308B8"/>
    <w:rsid w:val="003315E1"/>
    <w:rsid w:val="00444E55"/>
    <w:rsid w:val="004457D1"/>
    <w:rsid w:val="00483844"/>
    <w:rsid w:val="004C2DA0"/>
    <w:rsid w:val="00582088"/>
    <w:rsid w:val="00584C33"/>
    <w:rsid w:val="005C4E90"/>
    <w:rsid w:val="005F612B"/>
    <w:rsid w:val="00634BF6"/>
    <w:rsid w:val="007048C4"/>
    <w:rsid w:val="00737252"/>
    <w:rsid w:val="0076519D"/>
    <w:rsid w:val="008030C3"/>
    <w:rsid w:val="00927D16"/>
    <w:rsid w:val="00993597"/>
    <w:rsid w:val="009D2B0A"/>
    <w:rsid w:val="00A026CE"/>
    <w:rsid w:val="00A76EAD"/>
    <w:rsid w:val="00A80B46"/>
    <w:rsid w:val="00B420A1"/>
    <w:rsid w:val="00BA0803"/>
    <w:rsid w:val="00BA7DE5"/>
    <w:rsid w:val="00BB4EAA"/>
    <w:rsid w:val="00BC0322"/>
    <w:rsid w:val="00C3515C"/>
    <w:rsid w:val="00CA1E1C"/>
    <w:rsid w:val="00CA2E84"/>
    <w:rsid w:val="00CC228D"/>
    <w:rsid w:val="00D34A55"/>
    <w:rsid w:val="00E755B0"/>
    <w:rsid w:val="00F62AE1"/>
    <w:rsid w:val="00F83C7F"/>
    <w:rsid w:val="00FD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23FAB6"/>
  <w15:chartTrackingRefBased/>
  <w15:docId w15:val="{3E80A4F3-43D2-4F78-ACBF-86F58CB1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2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6C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026CE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26CE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A02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2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6C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E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E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uric-aisbl.eu/" TargetMode="External"/><Relationship Id="rId1" Type="http://schemas.openxmlformats.org/officeDocument/2006/relationships/hyperlink" Target="mailto:euric@euric-aisbl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 Blees</cp:lastModifiedBy>
  <cp:revision>17</cp:revision>
  <dcterms:created xsi:type="dcterms:W3CDTF">2019-05-17T10:15:00Z</dcterms:created>
  <dcterms:modified xsi:type="dcterms:W3CDTF">2019-10-02T07:53:00Z</dcterms:modified>
</cp:coreProperties>
</file>